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0" w:rsidRDefault="009B26E0" w:rsidP="000945F1">
      <w:pPr>
        <w:spacing w:after="0" w:line="240" w:lineRule="auto"/>
        <w:jc w:val="both"/>
      </w:pPr>
    </w:p>
    <w:p w:rsidR="00312D1B" w:rsidRDefault="00194EFA" w:rsidP="000945F1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1318260" cy="1318260"/>
            <wp:effectExtent l="0" t="0" r="0" b="0"/>
            <wp:docPr id="17591016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F1">
        <w:tab/>
      </w:r>
      <w:r w:rsidR="000945F1">
        <w:tab/>
      </w:r>
      <w:r w:rsidR="000945F1">
        <w:tab/>
      </w:r>
      <w:r w:rsidR="000945F1">
        <w:tab/>
      </w:r>
      <w:r w:rsidR="000945F1">
        <w:tab/>
      </w:r>
      <w:r w:rsidR="000945F1">
        <w:tab/>
      </w:r>
      <w:r w:rsidR="000945F1">
        <w:tab/>
      </w:r>
      <w:r w:rsidR="000945F1" w:rsidRPr="000945F1">
        <w:rPr>
          <w:noProof/>
          <w:lang w:eastAsia="it-IT"/>
        </w:rPr>
        <w:drawing>
          <wp:inline distT="0" distB="0" distL="0" distR="0">
            <wp:extent cx="1057275" cy="1251109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11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F1" w:rsidRDefault="000945F1" w:rsidP="000945F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Giarre</w:t>
      </w:r>
    </w:p>
    <w:p w:rsidR="00194EFA" w:rsidRDefault="00194EFA" w:rsidP="00194EFA">
      <w:pPr>
        <w:jc w:val="center"/>
      </w:pPr>
    </w:p>
    <w:p w:rsidR="00194EFA" w:rsidRDefault="00194EFA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  <w:u w:val="single"/>
        </w:rPr>
      </w:pPr>
      <w:r w:rsidRPr="00B36625">
        <w:rPr>
          <w:rFonts w:ascii="Arial Nova Light" w:hAnsi="Arial Nova Light"/>
          <w:b/>
          <w:bCs/>
          <w:color w:val="000000" w:themeColor="text1"/>
          <w:sz w:val="28"/>
          <w:szCs w:val="28"/>
          <w:u w:val="single"/>
        </w:rPr>
        <w:t xml:space="preserve">COMUNICATO STAMPA </w:t>
      </w:r>
    </w:p>
    <w:p w:rsidR="00677B1C" w:rsidRPr="000A4E8E" w:rsidRDefault="000A4E8E" w:rsidP="00677B1C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0A4E8E">
        <w:rPr>
          <w:rFonts w:ascii="Arial Nova Light" w:hAnsi="Arial Nova Light"/>
          <w:b/>
          <w:bCs/>
          <w:color w:val="000000" w:themeColor="text1"/>
          <w:sz w:val="28"/>
          <w:szCs w:val="28"/>
        </w:rPr>
        <w:t>GIARRE</w:t>
      </w:r>
    </w:p>
    <w:p w:rsidR="000A4E8E" w:rsidRDefault="000A4E8E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0A4E8E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MARATONA BELLINIANA </w:t>
      </w:r>
    </w:p>
    <w:p w:rsidR="000A4E8E" w:rsidRPr="009F6FB9" w:rsidRDefault="000A4E8E" w:rsidP="00194EFA">
      <w:pPr>
        <w:jc w:val="center"/>
        <w:rPr>
          <w:rFonts w:ascii="Arial Nova Light" w:hAnsi="Arial Nova Light"/>
          <w:color w:val="000000" w:themeColor="text1"/>
          <w:sz w:val="28"/>
          <w:szCs w:val="28"/>
        </w:rPr>
      </w:pPr>
      <w:r w:rsidRPr="009F6FB9">
        <w:rPr>
          <w:rFonts w:ascii="Arial Nova Light" w:hAnsi="Arial Nova Light"/>
          <w:color w:val="000000" w:themeColor="text1"/>
          <w:sz w:val="28"/>
          <w:szCs w:val="28"/>
        </w:rPr>
        <w:t xml:space="preserve">UN EXCURSUSDI STAR PER OMAGGIARE IL “CIGNO DI CATANIA” </w:t>
      </w:r>
      <w:r w:rsidR="009F6FB9" w:rsidRPr="009F6FB9">
        <w:rPr>
          <w:rFonts w:ascii="Arial Nova Light" w:hAnsi="Arial Nova Light"/>
          <w:color w:val="000000" w:themeColor="text1"/>
          <w:sz w:val="28"/>
          <w:szCs w:val="28"/>
        </w:rPr>
        <w:t>VINCENZO BELLINI</w:t>
      </w:r>
    </w:p>
    <w:p w:rsidR="009F6FB9" w:rsidRDefault="009F6FB9" w:rsidP="00194EFA">
      <w:pPr>
        <w:jc w:val="center"/>
        <w:rPr>
          <w:rFonts w:ascii="Arial Nova Light" w:hAnsi="Arial Nova Light"/>
          <w:i/>
          <w:iCs/>
          <w:color w:val="000000" w:themeColor="text1"/>
          <w:sz w:val="28"/>
          <w:szCs w:val="28"/>
        </w:rPr>
      </w:pPr>
    </w:p>
    <w:p w:rsidR="000A4E8E" w:rsidRPr="009F6FB9" w:rsidRDefault="000A4E8E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9F6FB9">
        <w:rPr>
          <w:rFonts w:ascii="Arial Nova Light" w:hAnsi="Arial Nova Light"/>
          <w:b/>
          <w:bCs/>
          <w:color w:val="000000" w:themeColor="text1"/>
          <w:sz w:val="28"/>
          <w:szCs w:val="28"/>
        </w:rPr>
        <w:t>DOMENICA 5 NOVEMBRE</w:t>
      </w:r>
    </w:p>
    <w:p w:rsidR="000A4E8E" w:rsidRPr="009F6FB9" w:rsidRDefault="000A4E8E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9F6FB9">
        <w:rPr>
          <w:rFonts w:ascii="Arial Nova Light" w:hAnsi="Arial Nova Light"/>
          <w:b/>
          <w:bCs/>
          <w:color w:val="000000" w:themeColor="text1"/>
          <w:sz w:val="28"/>
          <w:szCs w:val="28"/>
        </w:rPr>
        <w:t>ORE 20</w:t>
      </w:r>
    </w:p>
    <w:p w:rsidR="000A4E8E" w:rsidRPr="009F6FB9" w:rsidRDefault="000A4E8E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9F6FB9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SALONE DEGLI SPECCHI </w:t>
      </w:r>
    </w:p>
    <w:p w:rsidR="000A4E8E" w:rsidRPr="009F6FB9" w:rsidRDefault="000A4E8E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 w:rsidRPr="009F6FB9">
        <w:rPr>
          <w:rFonts w:ascii="Arial Nova Light" w:hAnsi="Arial Nova Light"/>
          <w:b/>
          <w:bCs/>
          <w:color w:val="000000" w:themeColor="text1"/>
          <w:sz w:val="28"/>
          <w:szCs w:val="28"/>
        </w:rPr>
        <w:t>PALAZZO DI CITTA’</w:t>
      </w:r>
    </w:p>
    <w:p w:rsidR="0036275B" w:rsidRDefault="000A4E8E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 w:rsidRP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>Domenica 5 novembre, alle 20,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nell</w:t>
      </w:r>
      <w:r w:rsidR="002A1ED2">
        <w:rPr>
          <w:rFonts w:ascii="Arial Nova Light" w:hAnsi="Arial Nova Light"/>
          <w:color w:val="000000" w:themeColor="text1"/>
          <w:sz w:val="28"/>
          <w:szCs w:val="28"/>
        </w:rPr>
        <w:t>’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ambito di </w:t>
      </w:r>
      <w:r w:rsidRPr="00300945">
        <w:rPr>
          <w:rFonts w:ascii="Arial Nova Light" w:hAnsi="Arial Nova Light"/>
          <w:b/>
          <w:bCs/>
          <w:color w:val="000000" w:themeColor="text1"/>
          <w:sz w:val="28"/>
          <w:szCs w:val="28"/>
        </w:rPr>
        <w:t>“Giarre città educativa</w:t>
      </w:r>
      <w:r w:rsidR="0036275B" w:rsidRPr="00300945">
        <w:rPr>
          <w:rFonts w:ascii="Arial Nova Light" w:hAnsi="Arial Nova Light"/>
          <w:b/>
          <w:bCs/>
          <w:color w:val="000000" w:themeColor="text1"/>
          <w:sz w:val="28"/>
          <w:szCs w:val="28"/>
        </w:rPr>
        <w:t>”</w:t>
      </w:r>
      <w:r w:rsidRPr="00300945">
        <w:rPr>
          <w:rFonts w:ascii="Arial Nova Light" w:hAnsi="Arial Nova Light"/>
          <w:b/>
          <w:bCs/>
          <w:color w:val="000000" w:themeColor="text1"/>
          <w:sz w:val="28"/>
          <w:szCs w:val="28"/>
        </w:rPr>
        <w:t>,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 xml:space="preserve">progetto </w:t>
      </w:r>
      <w:r>
        <w:rPr>
          <w:rFonts w:ascii="Arial Nova Light" w:hAnsi="Arial Nova Light"/>
          <w:color w:val="000000" w:themeColor="text1"/>
          <w:sz w:val="28"/>
          <w:szCs w:val="28"/>
        </w:rPr>
        <w:t>promosso dall’ assessorato alle PP.OO del Comune di Giarre</w:t>
      </w:r>
      <w:r w:rsidR="002A1ED2">
        <w:rPr>
          <w:rFonts w:ascii="Arial Nova Light" w:hAnsi="Arial Nova Light"/>
          <w:color w:val="000000" w:themeColor="text1"/>
          <w:sz w:val="28"/>
          <w:szCs w:val="28"/>
        </w:rPr>
        <w:t>,</w:t>
      </w:r>
      <w:r w:rsidR="006F6099">
        <w:rPr>
          <w:rFonts w:ascii="Arial Nova Light" w:hAnsi="Arial Nova Light"/>
          <w:color w:val="000000" w:themeColor="text1"/>
          <w:sz w:val="28"/>
          <w:szCs w:val="28"/>
        </w:rPr>
        <w:t xml:space="preserve"> guidato da Antonella Santonoceto, </w:t>
      </w:r>
      <w:r w:rsidR="00DE1329" w:rsidRPr="00DE1329">
        <w:rPr>
          <w:rFonts w:ascii="Arial Nova Light" w:hAnsi="Arial Nova Light"/>
          <w:color w:val="000000" w:themeColor="text1"/>
          <w:sz w:val="28"/>
          <w:szCs w:val="28"/>
        </w:rPr>
        <w:t>con il patrocinio del MIC e dell’ARS Sicilia,</w:t>
      </w:r>
      <w:r>
        <w:rPr>
          <w:rFonts w:ascii="Arial Nova Light" w:hAnsi="Arial Nova Light"/>
          <w:color w:val="000000" w:themeColor="text1"/>
          <w:sz w:val="28"/>
          <w:szCs w:val="28"/>
        </w:rPr>
        <w:t>il Salone degli Specchi, ospiterà la maratona belliniana</w:t>
      </w:r>
      <w:r w:rsidR="006F6099">
        <w:rPr>
          <w:rFonts w:ascii="Arial Nova Light" w:hAnsi="Arial Nova Light"/>
          <w:color w:val="000000" w:themeColor="text1"/>
          <w:sz w:val="28"/>
          <w:szCs w:val="28"/>
        </w:rPr>
        <w:t xml:space="preserve"> ad ingresso gratuito.</w:t>
      </w:r>
    </w:p>
    <w:p w:rsidR="000A4E8E" w:rsidRDefault="000A4E8E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 xml:space="preserve">Si tratta di un excursus di stars: </w:t>
      </w:r>
      <w:r w:rsidRP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>Gianfranco Pappalardo Fiumara, Sonia Fortunato, Agatino Scuderi,Gloria Pafumi</w:t>
      </w:r>
      <w:r w:rsidR="00300945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, </w:t>
      </w:r>
      <w:r w:rsidRP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Andrea Raiti e Roberto </w:t>
      </w:r>
      <w:r w:rsid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>C</w:t>
      </w:r>
      <w:r w:rsidRP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>arnevale</w:t>
      </w:r>
      <w:r>
        <w:rPr>
          <w:rFonts w:ascii="Arial Nova Light" w:hAnsi="Arial Nova Light"/>
          <w:color w:val="000000" w:themeColor="text1"/>
          <w:sz w:val="28"/>
          <w:szCs w:val="28"/>
        </w:rPr>
        <w:t>, che omaggeranno il “</w:t>
      </w:r>
      <w:r w:rsidR="009F6FB9">
        <w:rPr>
          <w:rFonts w:ascii="Arial Nova Light" w:hAnsi="Arial Nova Light"/>
          <w:color w:val="000000" w:themeColor="text1"/>
          <w:sz w:val="28"/>
          <w:szCs w:val="28"/>
        </w:rPr>
        <w:t>C</w:t>
      </w:r>
      <w:r>
        <w:rPr>
          <w:rFonts w:ascii="Arial Nova Light" w:hAnsi="Arial Nova Light"/>
          <w:color w:val="000000" w:themeColor="text1"/>
          <w:sz w:val="28"/>
          <w:szCs w:val="28"/>
        </w:rPr>
        <w:t>igno di Catania”</w:t>
      </w:r>
      <w:r w:rsidR="009F6FB9">
        <w:rPr>
          <w:rFonts w:ascii="Arial Nova Light" w:hAnsi="Arial Nova Light"/>
          <w:color w:val="000000" w:themeColor="text1"/>
          <w:sz w:val="28"/>
          <w:szCs w:val="28"/>
        </w:rPr>
        <w:t>, Vincenzo Bellini</w:t>
      </w:r>
      <w:r w:rsidR="00A50AB7">
        <w:rPr>
          <w:rFonts w:ascii="Arial Nova Light" w:hAnsi="Arial Nova Light"/>
          <w:color w:val="000000" w:themeColor="text1"/>
          <w:sz w:val="28"/>
          <w:szCs w:val="28"/>
        </w:rPr>
        <w:t>, uno fra i più grandi operisti a livello mondiale, il vero maestro che ha dato la possibilità di ascoltare il cantabile</w:t>
      </w:r>
    </w:p>
    <w:p w:rsidR="000A4E8E" w:rsidRPr="0036275B" w:rsidRDefault="006D3D02" w:rsidP="000A4E8E">
      <w:pPr>
        <w:jc w:val="both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>La maratona bellinianaconsiste in un excursus dedicato al “</w:t>
      </w:r>
      <w:r w:rsidR="002A1ED2">
        <w:rPr>
          <w:rFonts w:ascii="Arial Nova Light" w:hAnsi="Arial Nova Light"/>
          <w:color w:val="000000" w:themeColor="text1"/>
          <w:sz w:val="28"/>
          <w:szCs w:val="28"/>
        </w:rPr>
        <w:t>C</w:t>
      </w:r>
      <w:r>
        <w:rPr>
          <w:rFonts w:ascii="Arial Nova Light" w:hAnsi="Arial Nova Light"/>
          <w:color w:val="000000" w:themeColor="text1"/>
          <w:sz w:val="28"/>
          <w:szCs w:val="28"/>
        </w:rPr>
        <w:t>igno di Catania”, alle sue opere, ma soprattutto ad alcuni ambiti specifici della sua vita ed in particolare anche ad opere coeve di compositori a lui affini come: F.Chopin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>,E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J.S Bached anche a dei revisori postumi come Francesco Paolo Frontini(importante compositore catanese).L’ incipit della serata sarà affidato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>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in esclusiva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>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a</w:t>
      </w:r>
      <w:r w:rsidR="00300945">
        <w:rPr>
          <w:rFonts w:ascii="Arial Nova Light" w:hAnsi="Arial Nova Light"/>
          <w:color w:val="000000" w:themeColor="text1"/>
          <w:sz w:val="28"/>
          <w:szCs w:val="28"/>
        </w:rPr>
        <w:t>lla presentazione di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alcune opere pittoriche ed anche letterarie dedicate a Bellini e risalenti all’ epocaed in particolare ad un dipinto ad olio </w:t>
      </w:r>
      <w:r>
        <w:rPr>
          <w:rFonts w:ascii="Arial Nova Light" w:hAnsi="Arial Nova Light"/>
          <w:color w:val="000000" w:themeColor="text1"/>
          <w:sz w:val="28"/>
          <w:szCs w:val="28"/>
        </w:rPr>
        <w:lastRenderedPageBreak/>
        <w:t xml:space="preserve">parigino, che rappresenta gli ultimi anni di Bellini e si parlerà anche della traslazione della salma in Italia con la visione di alcune 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raffinate litografie originali </w:t>
      </w:r>
      <w:r>
        <w:rPr>
          <w:rFonts w:ascii="Arial Nova Light" w:hAnsi="Arial Nova Light"/>
          <w:color w:val="000000" w:themeColor="text1"/>
          <w:sz w:val="28"/>
          <w:szCs w:val="28"/>
        </w:rPr>
        <w:t>dell’epoca. La presentazione, sotto il profilo artistico di queste straordinarie opere, sarà affidata al critico d’arte, esperto culturale e</w:t>
      </w:r>
      <w:r w:rsidR="009F6FB9">
        <w:rPr>
          <w:rFonts w:ascii="Arial Nova Light" w:hAnsi="Arial Nova Light"/>
          <w:color w:val="000000" w:themeColor="text1"/>
          <w:sz w:val="28"/>
          <w:szCs w:val="28"/>
        </w:rPr>
        <w:t>d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ispettore regionale dei BB.CC</w:t>
      </w:r>
      <w:r w:rsidR="00300945">
        <w:rPr>
          <w:rFonts w:ascii="Arial Nova Light" w:hAnsi="Arial Nova Light"/>
          <w:color w:val="000000" w:themeColor="text1"/>
          <w:sz w:val="28"/>
          <w:szCs w:val="28"/>
        </w:rPr>
        <w:t>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il dott. </w:t>
      </w:r>
      <w:r w:rsidRPr="0036275B">
        <w:rPr>
          <w:rFonts w:ascii="Arial Nova Light" w:hAnsi="Arial Nova Light"/>
          <w:b/>
          <w:bCs/>
          <w:color w:val="000000" w:themeColor="text1"/>
          <w:sz w:val="28"/>
          <w:szCs w:val="28"/>
        </w:rPr>
        <w:t>Nicolò Fiorenza</w:t>
      </w:r>
      <w:r w:rsidR="00FD1F7D">
        <w:rPr>
          <w:rFonts w:ascii="Arial Nova Light" w:hAnsi="Arial Nova Light"/>
          <w:b/>
          <w:bCs/>
          <w:color w:val="000000" w:themeColor="text1"/>
          <w:sz w:val="28"/>
          <w:szCs w:val="28"/>
        </w:rPr>
        <w:t>.</w:t>
      </w:r>
    </w:p>
    <w:p w:rsidR="008C0A2E" w:rsidRDefault="008C0A2E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>Il ricco programma prevede l’esibizione di solisti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 di calibro quali</w:t>
      </w:r>
      <w:r w:rsidR="009F6FB9">
        <w:rPr>
          <w:rFonts w:ascii="Arial Nova Light" w:hAnsi="Arial Nova Light"/>
          <w:color w:val="000000" w:themeColor="text1"/>
          <w:sz w:val="28"/>
          <w:szCs w:val="28"/>
        </w:rPr>
        <w:t>: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>Gianfranco Pappalardo Fiumara,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professore ordinario al Conservatorio di Palermo, reduce da importanti successi fra 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i quali i concerti tenuti al 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Conservatoire Royal di Bruxelles, 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al 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Conservatorio di Parigi, 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alla  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Sorbona di Parigi  e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d alla 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Carnegie Hall di New York, il soprano 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>Sonia Fortunato,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celebre gemma del Teatro Bellini di Catania, voce lirica 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>di spicco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; il tenore 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Andrea </w:t>
      </w:r>
      <w:r>
        <w:rPr>
          <w:rFonts w:ascii="Arial Nova Light" w:hAnsi="Arial Nova Light"/>
          <w:b/>
          <w:bCs/>
          <w:color w:val="000000" w:themeColor="text1"/>
          <w:sz w:val="28"/>
          <w:szCs w:val="28"/>
        </w:rPr>
        <w:t>R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>aiti,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una voce importante</w:t>
      </w:r>
      <w:r w:rsidR="00B91138">
        <w:rPr>
          <w:rFonts w:ascii="Arial Nova Light" w:hAnsi="Arial Nova Light"/>
          <w:color w:val="000000" w:themeColor="text1"/>
          <w:sz w:val="28"/>
          <w:szCs w:val="28"/>
        </w:rPr>
        <w:t xml:space="preserve"> per il timbro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, il pianista e docente ordinario e già direttore delConservatorio di Catania, 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 xml:space="preserve">Roberto </w:t>
      </w:r>
      <w:r>
        <w:rPr>
          <w:rFonts w:ascii="Arial Nova Light" w:hAnsi="Arial Nova Light"/>
          <w:b/>
          <w:bCs/>
          <w:color w:val="000000" w:themeColor="text1"/>
          <w:sz w:val="28"/>
          <w:szCs w:val="28"/>
        </w:rPr>
        <w:t>C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>arnevale;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il prof. </w:t>
      </w:r>
      <w:r w:rsidRPr="008C0A2E">
        <w:rPr>
          <w:rFonts w:ascii="Arial Nova Light" w:hAnsi="Arial Nova Light"/>
          <w:b/>
          <w:bCs/>
          <w:color w:val="000000" w:themeColor="text1"/>
          <w:sz w:val="28"/>
          <w:szCs w:val="28"/>
        </w:rPr>
        <w:t>Agatino Scuderi</w:t>
      </w:r>
      <w:r>
        <w:rPr>
          <w:rFonts w:ascii="Arial Nova Light" w:hAnsi="Arial Nova Light"/>
          <w:color w:val="000000" w:themeColor="text1"/>
          <w:sz w:val="28"/>
          <w:szCs w:val="28"/>
        </w:rPr>
        <w:t>, titolare di chitarra al Conservatorio di Catania e Gloria Pafumi,concertista chitarrista in vogacon un’ importante carriera alle spalle, vincitrice di concorsi nazionali ed internazionali.</w:t>
      </w:r>
    </w:p>
    <w:p w:rsidR="008C0A2E" w:rsidRDefault="008C0A2E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 xml:space="preserve">Il programma musicale vedrà arie tratte da opere quali: “Norma”, “Adelson e Salvini” </w:t>
      </w:r>
      <w:r w:rsidR="00001BBE">
        <w:rPr>
          <w:rFonts w:ascii="Arial Nova Light" w:hAnsi="Arial Nova Light"/>
          <w:color w:val="000000" w:themeColor="text1"/>
          <w:sz w:val="28"/>
          <w:szCs w:val="28"/>
        </w:rPr>
        <w:t xml:space="preserve">oltre a </w:t>
      </w:r>
      <w:r>
        <w:rPr>
          <w:rFonts w:ascii="Arial Nova Light" w:hAnsi="Arial Nova Light"/>
          <w:color w:val="000000" w:themeColor="text1"/>
          <w:sz w:val="28"/>
          <w:szCs w:val="28"/>
        </w:rPr>
        <w:t>revisioni, tratte da opere belliniane ed ancora opere di: F</w:t>
      </w:r>
      <w:r w:rsidR="002A1ED2">
        <w:rPr>
          <w:rFonts w:ascii="Arial Nova Light" w:hAnsi="Arial Nova Light"/>
          <w:color w:val="000000" w:themeColor="text1"/>
          <w:sz w:val="28"/>
          <w:szCs w:val="28"/>
        </w:rPr>
        <w:t>.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Liszt, Carulli e lo stesso 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>B</w:t>
      </w:r>
      <w:r>
        <w:rPr>
          <w:rFonts w:ascii="Arial Nova Light" w:hAnsi="Arial Nova Light"/>
          <w:color w:val="000000" w:themeColor="text1"/>
          <w:sz w:val="28"/>
          <w:szCs w:val="28"/>
        </w:rPr>
        <w:t>ellini</w:t>
      </w:r>
      <w:r w:rsidR="009F6FB9">
        <w:rPr>
          <w:rFonts w:ascii="Arial Nova Light" w:hAnsi="Arial Nova Light"/>
          <w:color w:val="000000" w:themeColor="text1"/>
          <w:sz w:val="28"/>
          <w:szCs w:val="28"/>
        </w:rPr>
        <w:t>,</w:t>
      </w:r>
      <w:r>
        <w:rPr>
          <w:rFonts w:ascii="Arial Nova Light" w:hAnsi="Arial Nova Light"/>
          <w:color w:val="000000" w:themeColor="text1"/>
          <w:sz w:val="28"/>
          <w:szCs w:val="28"/>
        </w:rPr>
        <w:t xml:space="preserve"> revisionato dal celebre compositore romantico </w:t>
      </w:r>
      <w:r w:rsidR="00001BBE">
        <w:rPr>
          <w:rFonts w:ascii="Arial Nova Light" w:hAnsi="Arial Nova Light"/>
          <w:color w:val="000000" w:themeColor="text1"/>
          <w:sz w:val="28"/>
          <w:szCs w:val="28"/>
        </w:rPr>
        <w:t>S</w:t>
      </w:r>
      <w:r>
        <w:rPr>
          <w:rFonts w:ascii="Arial Nova Light" w:hAnsi="Arial Nova Light"/>
          <w:color w:val="000000" w:themeColor="text1"/>
          <w:sz w:val="28"/>
          <w:szCs w:val="28"/>
        </w:rPr>
        <w:t>.T</w:t>
      </w:r>
      <w:r w:rsidR="00001BBE">
        <w:rPr>
          <w:rFonts w:ascii="Arial Nova Light" w:hAnsi="Arial Nova Light"/>
          <w:color w:val="000000" w:themeColor="text1"/>
          <w:sz w:val="28"/>
          <w:szCs w:val="28"/>
        </w:rPr>
        <w:t>halberg.</w:t>
      </w:r>
      <w:r w:rsidR="00A50AB7">
        <w:rPr>
          <w:rFonts w:ascii="Arial Nova Light" w:hAnsi="Arial Nova Light"/>
          <w:color w:val="000000" w:themeColor="text1"/>
          <w:sz w:val="28"/>
          <w:szCs w:val="28"/>
        </w:rPr>
        <w:t xml:space="preserve"> Per la prima volta a Giarre   verrà eseguita 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 xml:space="preserve">una versione inedita per due pianoforti della parafrasi su </w:t>
      </w:r>
      <w:r w:rsidR="00300945">
        <w:rPr>
          <w:rFonts w:ascii="Arial Nova Light" w:hAnsi="Arial Nova Light"/>
          <w:color w:val="000000" w:themeColor="text1"/>
          <w:sz w:val="28"/>
          <w:szCs w:val="28"/>
        </w:rPr>
        <w:t>“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>Norma</w:t>
      </w:r>
      <w:r w:rsidR="00300945">
        <w:rPr>
          <w:rFonts w:ascii="Arial Nova Light" w:hAnsi="Arial Nova Light"/>
          <w:color w:val="000000" w:themeColor="text1"/>
          <w:sz w:val="28"/>
          <w:szCs w:val="28"/>
        </w:rPr>
        <w:t>”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 xml:space="preserve"> di Franz Liszt, eseguita </w:t>
      </w:r>
      <w:r w:rsidR="00001BBE">
        <w:rPr>
          <w:rFonts w:ascii="Arial Nova Light" w:hAnsi="Arial Nova Light"/>
          <w:color w:val="000000" w:themeColor="text1"/>
          <w:sz w:val="28"/>
          <w:szCs w:val="28"/>
        </w:rPr>
        <w:t xml:space="preserve">da </w:t>
      </w:r>
      <w:r w:rsidR="0036275B">
        <w:rPr>
          <w:rFonts w:ascii="Arial Nova Light" w:hAnsi="Arial Nova Light"/>
          <w:color w:val="000000" w:themeColor="text1"/>
          <w:sz w:val="28"/>
          <w:szCs w:val="28"/>
        </w:rPr>
        <w:t>Pappalardo Fiumara e Carnevale</w:t>
      </w:r>
      <w:r w:rsidR="00A50AB7">
        <w:rPr>
          <w:rFonts w:ascii="Arial Nova Light" w:hAnsi="Arial Nova Light"/>
          <w:color w:val="000000" w:themeColor="text1"/>
          <w:sz w:val="28"/>
          <w:szCs w:val="28"/>
        </w:rPr>
        <w:t>.</w:t>
      </w:r>
    </w:p>
    <w:p w:rsidR="0036275B" w:rsidRDefault="0036275B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</w:p>
    <w:p w:rsidR="00300945" w:rsidRPr="00677B1C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  <w:r w:rsidRPr="00677B1C">
        <w:rPr>
          <w:rFonts w:ascii="Arial Nova Light" w:hAnsi="Arial Nova Light"/>
          <w:color w:val="000000" w:themeColor="text1"/>
          <w:sz w:val="28"/>
          <w:szCs w:val="28"/>
        </w:rPr>
        <w:t xml:space="preserve">Giarre </w:t>
      </w:r>
      <w:r w:rsidR="00A50AB7" w:rsidRPr="00677B1C">
        <w:rPr>
          <w:rFonts w:ascii="Arial Nova Light" w:hAnsi="Arial Nova Light"/>
          <w:color w:val="000000" w:themeColor="text1"/>
          <w:sz w:val="28"/>
          <w:szCs w:val="28"/>
        </w:rPr>
        <w:t>02.11</w:t>
      </w:r>
      <w:r w:rsidRPr="00677B1C">
        <w:rPr>
          <w:rFonts w:ascii="Arial Nova Light" w:hAnsi="Arial Nova Light"/>
          <w:color w:val="000000" w:themeColor="text1"/>
          <w:sz w:val="28"/>
          <w:szCs w:val="28"/>
        </w:rPr>
        <w:t xml:space="preserve">.23 </w:t>
      </w:r>
      <w:r w:rsidRPr="00677B1C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  <w:t>U.S/P.T</w:t>
      </w:r>
    </w:p>
    <w:p w:rsidR="00300945" w:rsidRPr="00677B1C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300945" w:rsidRPr="00266790" w:rsidRDefault="00300945" w:rsidP="00300945">
      <w:pPr>
        <w:spacing w:after="0" w:line="240" w:lineRule="auto"/>
        <w:rPr>
          <w:sz w:val="20"/>
          <w:szCs w:val="20"/>
        </w:rPr>
      </w:pPr>
      <w:r w:rsidRPr="00266790">
        <w:rPr>
          <w:sz w:val="20"/>
          <w:szCs w:val="20"/>
        </w:rPr>
        <w:t>R.G. Ufficio Stampa - - Relazioni Istituzionali</w:t>
      </w:r>
    </w:p>
    <w:p w:rsidR="00300945" w:rsidRDefault="00300945" w:rsidP="00300945">
      <w:pPr>
        <w:spacing w:after="0" w:line="240" w:lineRule="auto"/>
        <w:jc w:val="both"/>
        <w:rPr>
          <w:b/>
          <w:sz w:val="20"/>
          <w:szCs w:val="20"/>
        </w:rPr>
      </w:pPr>
      <w:r w:rsidRPr="00266790">
        <w:rPr>
          <w:b/>
          <w:sz w:val="20"/>
          <w:szCs w:val="20"/>
        </w:rPr>
        <w:t>Comune di Giarre</w:t>
      </w:r>
    </w:p>
    <w:p w:rsidR="00300945" w:rsidRDefault="00300945" w:rsidP="00300945">
      <w:pPr>
        <w:spacing w:after="0" w:line="240" w:lineRule="auto"/>
        <w:jc w:val="both"/>
        <w:rPr>
          <w:b/>
          <w:sz w:val="20"/>
          <w:szCs w:val="20"/>
        </w:rPr>
      </w:pPr>
    </w:p>
    <w:p w:rsidR="00300945" w:rsidRPr="00691194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300945" w:rsidRPr="00691194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300945" w:rsidRPr="00691194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300945" w:rsidRPr="00691194" w:rsidRDefault="00300945" w:rsidP="003009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300945" w:rsidRPr="000A4E8E" w:rsidRDefault="00300945" w:rsidP="000A4E8E">
      <w:pPr>
        <w:jc w:val="both"/>
        <w:rPr>
          <w:rFonts w:ascii="Arial Nova Light" w:hAnsi="Arial Nova Light"/>
          <w:color w:val="000000" w:themeColor="text1"/>
          <w:sz w:val="28"/>
          <w:szCs w:val="28"/>
        </w:rPr>
      </w:pPr>
    </w:p>
    <w:p w:rsidR="000A4E8E" w:rsidRPr="000A4E8E" w:rsidRDefault="000A4E8E" w:rsidP="00194EFA">
      <w:pPr>
        <w:jc w:val="center"/>
        <w:rPr>
          <w:rFonts w:ascii="Arial Nova Light" w:hAnsi="Arial Nova Light"/>
          <w:b/>
          <w:bCs/>
          <w:i/>
          <w:iCs/>
          <w:color w:val="000000" w:themeColor="text1"/>
          <w:sz w:val="28"/>
          <w:szCs w:val="28"/>
        </w:rPr>
      </w:pPr>
    </w:p>
    <w:p w:rsidR="00194EFA" w:rsidRPr="00B36625" w:rsidRDefault="00194EFA" w:rsidP="00194EFA">
      <w:pPr>
        <w:jc w:val="center"/>
        <w:rPr>
          <w:rFonts w:ascii="Arial Nova Light" w:hAnsi="Arial Nova Light"/>
          <w:b/>
          <w:bCs/>
          <w:color w:val="000000" w:themeColor="text1"/>
          <w:sz w:val="28"/>
          <w:szCs w:val="28"/>
        </w:rPr>
      </w:pPr>
    </w:p>
    <w:p w:rsidR="000945F1" w:rsidRPr="00EF5E0E" w:rsidRDefault="000945F1" w:rsidP="005C47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DD3EE0" w:rsidRPr="00691194" w:rsidRDefault="00DD3EE0" w:rsidP="005C47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</w:pPr>
    </w:p>
    <w:p w:rsidR="004151D3" w:rsidRPr="00691194" w:rsidRDefault="004151D3" w:rsidP="005C47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51D3" w:rsidRPr="00691194" w:rsidSect="00E52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4EFA"/>
    <w:rsid w:val="00001BBE"/>
    <w:rsid w:val="000945F1"/>
    <w:rsid w:val="000A4E8E"/>
    <w:rsid w:val="000C629A"/>
    <w:rsid w:val="0014497F"/>
    <w:rsid w:val="00194EFA"/>
    <w:rsid w:val="001B57A5"/>
    <w:rsid w:val="001D6DDB"/>
    <w:rsid w:val="002A1ED2"/>
    <w:rsid w:val="00300945"/>
    <w:rsid w:val="00306CBA"/>
    <w:rsid w:val="00312D1B"/>
    <w:rsid w:val="00341D2D"/>
    <w:rsid w:val="0036275B"/>
    <w:rsid w:val="00394682"/>
    <w:rsid w:val="003C7401"/>
    <w:rsid w:val="00410310"/>
    <w:rsid w:val="004151D3"/>
    <w:rsid w:val="00427071"/>
    <w:rsid w:val="004A1231"/>
    <w:rsid w:val="004A5218"/>
    <w:rsid w:val="00521120"/>
    <w:rsid w:val="0055248C"/>
    <w:rsid w:val="005C4731"/>
    <w:rsid w:val="00613C4E"/>
    <w:rsid w:val="00677B1C"/>
    <w:rsid w:val="00691194"/>
    <w:rsid w:val="006D3D02"/>
    <w:rsid w:val="006F6099"/>
    <w:rsid w:val="007103C8"/>
    <w:rsid w:val="007E1ECA"/>
    <w:rsid w:val="007F1CC0"/>
    <w:rsid w:val="00855624"/>
    <w:rsid w:val="00884AE2"/>
    <w:rsid w:val="008C0A2E"/>
    <w:rsid w:val="009B26E0"/>
    <w:rsid w:val="009F6FB9"/>
    <w:rsid w:val="00A069C3"/>
    <w:rsid w:val="00A50AB7"/>
    <w:rsid w:val="00B36625"/>
    <w:rsid w:val="00B91138"/>
    <w:rsid w:val="00C4495B"/>
    <w:rsid w:val="00C508E5"/>
    <w:rsid w:val="00CC570C"/>
    <w:rsid w:val="00D45ACC"/>
    <w:rsid w:val="00DD3EE0"/>
    <w:rsid w:val="00DE1329"/>
    <w:rsid w:val="00E46924"/>
    <w:rsid w:val="00E5287A"/>
    <w:rsid w:val="00EF5E0E"/>
    <w:rsid w:val="00F26558"/>
    <w:rsid w:val="00FD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t0psk2">
    <w:name w:val="xt0psk2"/>
    <w:basedOn w:val="Carpredefinitoparagrafo"/>
    <w:rsid w:val="00B366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5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11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11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955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79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7655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3731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5093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0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77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2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3960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6417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6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5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606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perillo</dc:creator>
  <cp:lastModifiedBy>Utente</cp:lastModifiedBy>
  <cp:revision>2</cp:revision>
  <dcterms:created xsi:type="dcterms:W3CDTF">2023-11-02T10:58:00Z</dcterms:created>
  <dcterms:modified xsi:type="dcterms:W3CDTF">2023-11-02T10:58:00Z</dcterms:modified>
</cp:coreProperties>
</file>